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32"/>
        <w:gridCol w:w="6655"/>
      </w:tblGrid>
      <w:tr w:rsidR="00BC5C96" w:rsidTr="00BC5C96">
        <w:trPr>
          <w:trHeight w:val="70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96" w:rsidRDefault="00BC5C96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Читалачки</w:t>
            </w:r>
            <w:proofErr w:type="spellEnd"/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маратон</w:t>
            </w:r>
            <w:proofErr w:type="spellEnd"/>
          </w:p>
          <w:p w:rsidR="00BC5C96" w:rsidRDefault="00BC5C9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Школска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2018/2019.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година</w:t>
            </w:r>
            <w:bookmarkStart w:id="0" w:name="_GoBack"/>
            <w:bookmarkEnd w:id="0"/>
            <w:proofErr w:type="spellEnd"/>
          </w:p>
        </w:tc>
      </w:tr>
      <w:tr w:rsidR="00BC5C96" w:rsidTr="00BC5C96">
        <w:trPr>
          <w:trHeight w:val="45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Извештај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са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радионице</w:t>
            </w:r>
            <w:proofErr w:type="spellEnd"/>
          </w:p>
        </w:tc>
      </w:tr>
      <w:tr w:rsidR="00BC5C96" w:rsidTr="00BC5C9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Назив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радионице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 w:rsidP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Трећа радионица (Обрада романа ,,Основци'' , Биљана Лана Максимовић)</w:t>
            </w:r>
          </w:p>
        </w:tc>
      </w:tr>
      <w:tr w:rsidR="00BC5C96" w:rsidTr="00BC5C9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Датум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одржавања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01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.2019.</w:t>
            </w:r>
          </w:p>
        </w:tc>
      </w:tr>
      <w:tr w:rsidR="00BC5C96" w:rsidTr="00BC5C9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Број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присутних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P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BC5C96" w:rsidTr="00BC5C96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Коментари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 w:rsidP="00F3455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На почетку радионице ученици су имали задат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ак да осликају шаку, а затим да је 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изре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жу и направе плакат у знак подршке свима онима који се сусрећу са страхом, проблемима и ситуацијама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које не могу да се избегну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.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     Након тога учен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ици говоре о својим страховима, проблемима и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о томе 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како их 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побеђују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и решавају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.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            Анализирамо лик главног јунака, Марка. Сазнајемо ко је Марко, ко је његова највећа подршка, са ким се дружи... Коментаришемо и остале ликове романа и њихове судбине. На крају радионице</w:t>
            </w:r>
            <w:r w:rsidR="00F3455A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са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ученици</w:t>
            </w:r>
            <w:r w:rsidR="00F3455A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  <w:r w:rsidR="00F3455A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разговарамо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  <w:r w:rsidR="00F3455A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о томе 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шта све током одрастања схватамо, о чему сањамо</w:t>
            </w:r>
            <w:r w:rsidR="00F3455A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, како прихватамо промене и да ли илузије са одрастањем нестају. </w:t>
            </w:r>
            <w:r w:rsidR="00D951E1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  <w:r w:rsidR="00EB728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C5C96" w:rsidTr="00BC5C96">
        <w:trPr>
          <w:trHeight w:val="19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Белешке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запажања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96" w:rsidRDefault="00BC5C9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Радионица успешно реализована.</w:t>
            </w:r>
          </w:p>
        </w:tc>
      </w:tr>
    </w:tbl>
    <w:p w:rsidR="008F5AD3" w:rsidRDefault="008F5AD3"/>
    <w:p w:rsidR="007E3931" w:rsidRDefault="007E3931"/>
    <w:p w:rsidR="007E3931" w:rsidRDefault="007E3931" w:rsidP="007E3931">
      <w:proofErr w:type="spellStart"/>
      <w:r>
        <w:t>Наставник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943"/>
      </w:tblGrid>
      <w:tr w:rsidR="007E3931" w:rsidTr="007E3931">
        <w:trPr>
          <w:trHeight w:val="6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931" w:rsidRDefault="007E3931">
            <w:pPr>
              <w:rPr>
                <w:lang w:val="sr-Cyrl-CS"/>
              </w:rPr>
            </w:pPr>
            <w:r>
              <w:rPr>
                <w:lang w:val="sr-Cyrl-CS"/>
              </w:rPr>
              <w:t>Горица Беко</w:t>
            </w:r>
            <w:r>
              <w:t xml:space="preserve">,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Огњановић</w:t>
            </w:r>
            <w:proofErr w:type="spellEnd"/>
          </w:p>
        </w:tc>
      </w:tr>
    </w:tbl>
    <w:p w:rsidR="007E3931" w:rsidRPr="007E3931" w:rsidRDefault="007E3931"/>
    <w:sectPr w:rsidR="007E3931" w:rsidRPr="007E3931" w:rsidSect="008F5A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C96"/>
    <w:rsid w:val="007E3931"/>
    <w:rsid w:val="008F5AD3"/>
    <w:rsid w:val="00BC5C96"/>
    <w:rsid w:val="00D951E1"/>
    <w:rsid w:val="00EA2640"/>
    <w:rsid w:val="00EB728D"/>
    <w:rsid w:val="00F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C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4</cp:revision>
  <dcterms:created xsi:type="dcterms:W3CDTF">2019-03-08T10:16:00Z</dcterms:created>
  <dcterms:modified xsi:type="dcterms:W3CDTF">2019-03-22T10:01:00Z</dcterms:modified>
</cp:coreProperties>
</file>