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 основу члана 126. став 4. тачка 19) Закона о основама система образовања и васпитања („Сл. гласник РС“, бр. 88/2017, 27/2018-др.закон, 10/2019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6/2020, 129/2021 - даље: Закон) у вези са чланом 24. став 2.  Закона о раду („Сл. гласник РС“, бр. 24/2005, 61/2005, 54/2009, 32/2013, 75/2014, 13/2017- одлука УС, 113/2017, 95/2018-аут.тумачење), члана 30, 31. и 32. Закона о запосленима у јавним службама („Сл. гласник РС“, бр. 113/2017, 95/2018, 86/2019),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Правилника о критеријумима и стандардима за финансирање установе која обавља делатност основног образовања и васпитања („Сл гласник РС“ бр. 7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/20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23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 и чланом 1. Уредбе о каталогу радних места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јавним службама и другим организацијама у јавном сектору („Сл. гласник РС“, бр. 81/2017, 6/2018, 43/2018 - даље: Уредба), након добијене сагласности Школског одб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ора бр.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261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од 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.09.202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године, директор Основне школе „Бошко Палковљевић-Пинки“ Сремска Митровица (даље: Школа), доноси: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ПРАВИЛНИК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 ОРГАНИЗАЦИЈИ И СИСТЕМАТИЗАЦИЈИ ПОСЛОВА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У ОСНОВНОЈ ШКОЛИ „БОШКО ПАЛКОВЉЕВИЋ-ПИНКИ“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СРЕМСКА МИТРОВИЦА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0" w:name="str_1"/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 ОПШТЕ ОДРЕДБЕ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Правилником о организацији и систематизацији послова у Основној школи „Бошко Палковљевић-Пинки“ у Сремској Митровици (даље: Правилник), утврђују се: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Услови у погледу врсте стручне спреме за рад наставника 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сарадника у основној школи.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Радни однос у Школи заснива се, по правилу, са пуним радним временом.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6</w:t>
      </w:r>
    </w:p>
    <w:p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Школа обавља делатност у матичној школи чије седиште је у Сремској Митровици, улица Змај Јовина број 27.</w:t>
      </w:r>
    </w:p>
    <w:p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Поред матичне школе, Школа има и два издвојена одељења са седиштем у:</w:t>
      </w:r>
    </w:p>
    <w:p>
      <w:pPr>
        <w:pStyle w:val="2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Гргуревцима, улица Маршала Тита број 58. и</w:t>
      </w:r>
    </w:p>
    <w:p>
      <w:pPr>
        <w:pStyle w:val="2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Шуљму, улица Школска број 1.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 и Правилника о критеријумима и стандардима за финансирање установе која обавља делатност основног образовања и васпитања.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1" w:name="str_2"/>
      <w:bookmarkEnd w:id="1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II ГРУПЕ РАДНИХ МЕСТА У ШКОЛИ</w:t>
      </w:r>
    </w:p>
    <w:p>
      <w:pPr>
        <w:tabs>
          <w:tab w:val="left" w:pos="4633"/>
        </w:tabs>
        <w:spacing w:after="0" w:line="240" w:lineRule="auto"/>
        <w:ind w:firstLine="56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9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Послови у Школи систематизовани су по следећим групама: </w:t>
      </w:r>
    </w:p>
    <w:p>
      <w:pPr>
        <w:pStyle w:val="2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послови руковођења - директор Школе и помоћник директора;</w:t>
      </w:r>
    </w:p>
    <w:p>
      <w:pPr>
        <w:pStyle w:val="2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послови образовно-васпитног рада - наставно особље (наставници и стручни сарадници);</w:t>
      </w:r>
    </w:p>
    <w:p>
      <w:pPr>
        <w:pStyle w:val="2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нормативно-правни послови - секретар Школе;</w:t>
      </w:r>
    </w:p>
    <w:p>
      <w:pPr>
        <w:pStyle w:val="2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административно-финансијски послови и</w:t>
      </w:r>
    </w:p>
    <w:p>
      <w:pPr>
        <w:pStyle w:val="2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помоћно-технички послови. 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2" w:name="str_3"/>
      <w:bookmarkEnd w:id="2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1. Директор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Директор руководи радом Школе и обавља и друге послове, у складу са Законом, подзаконским актима и Статутом Школе.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3" w:name="str_4"/>
      <w:bookmarkEnd w:id="3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Помоћник директора организује, руководи и одговоран је за педагошки рад Школе, координира рад стручних органа, а може да обавља послове наставника или стручног сарадника и друге послове, у складу са Статутом Школе и решењем директора. </w:t>
      </w:r>
      <w:bookmarkStart w:id="4" w:name="str_5"/>
      <w:bookmarkEnd w:id="4"/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3. Наставно особље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Наставно особље обавља образовно-васпитни рад у Школи.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Наставно особље чине наставници и стручни сарадници.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13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Наставници изводе наставу и друге облике образовно-васпитног рада у Школи.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сарадници обављају стручне послове у Школи. 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5" w:name="str_6"/>
      <w:bookmarkEnd w:id="5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4. Секретар Школе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 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6" w:name="str_7"/>
      <w:bookmarkEnd w:id="6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Административно-финансијске послове у Школи обављају: </w:t>
      </w:r>
    </w:p>
    <w:p>
      <w:pPr>
        <w:pStyle w:val="2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дипломирани економиста за финансијско рачуноводствене послове;</w:t>
      </w:r>
    </w:p>
    <w:p>
      <w:pPr>
        <w:pStyle w:val="2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референт за финансијско-рачуноводственe послове.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7" w:name="str_8"/>
      <w:bookmarkEnd w:id="7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6. Помоћно техничко особље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Помоћно-техничке послове у Школи обављају: </w:t>
      </w:r>
    </w:p>
    <w:p>
      <w:pPr>
        <w:pStyle w:val="2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домар/мајстор одржавања;</w:t>
      </w:r>
    </w:p>
    <w:p>
      <w:pPr>
        <w:pStyle w:val="2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сервирка;</w:t>
      </w:r>
    </w:p>
    <w:p>
      <w:pPr>
        <w:pStyle w:val="2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чистачица.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8" w:name="str_9"/>
      <w:bookmarkEnd w:id="8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III УСЛОВИ ЗА ЗАСНИВАЊЕ РАДНОГ ОДНОСА И РАД ЗАПОСЛЕНИХ У ШКОЛИ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радни однос у Школи може да буде примљено лице које: </w:t>
      </w:r>
    </w:p>
    <w:p>
      <w:pPr>
        <w:pStyle w:val="2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има одговарајуће образовање; </w:t>
      </w:r>
    </w:p>
    <w:p>
      <w:pPr>
        <w:pStyle w:val="2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има психичку, физичку и здравствену способност за рад са децом и ученицима; </w:t>
      </w:r>
    </w:p>
    <w:p>
      <w:pPr>
        <w:pStyle w:val="2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>
      <w:pPr>
        <w:pStyle w:val="2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има држављанство Републике Србије; </w:t>
      </w:r>
    </w:p>
    <w:p>
      <w:pPr>
        <w:pStyle w:val="2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зна српски језик и језик на коме се остварује образовно-васпитни рад. </w:t>
      </w: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Дужност директора Школе може да обавља лице које има одговарајуће образовање из члана 140. став 1. и 2. Закона за наставника школе, за педагога и психолога, дозволу за рад – лиценцу, обуку и положен испит за директора и најмање осам година рада у установи на пословима образовања и васпитања након стеченог одговарајућег образовања и које испуњава услове прописане чланом 17.  овог правилника.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–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 </w:t>
      </w:r>
    </w:p>
    <w:p>
      <w:pPr>
        <w:pStyle w:val="23"/>
        <w:numPr>
          <w:ilvl w:val="0"/>
          <w:numId w:val="6"/>
        </w:numPr>
        <w:spacing w:before="240" w:after="240" w:line="240" w:lineRule="auto"/>
        <w:ind w:left="360" w:leftChars="0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9" w:name="str_10"/>
      <w:bookmarkEnd w:id="9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наставног особља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19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Послове наставника разредне наставе, наставника предметне наставе и стручног сарадника може да обавља лице које испуњава услове прописане чланом 17. oвог правилника и које има одговарајуће образовање.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Под одговарајућим образовањем сматра се: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1) високо образовање стечено на студијама другог степена (мастер академске студије, мастер струковне студије, специјалистичке академске студије) и то: </w:t>
      </w:r>
    </w:p>
    <w:p>
      <w:pPr>
        <w:spacing w:after="0" w:line="240" w:lineRule="auto"/>
        <w:ind w:left="720" w:firstLine="4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(1) студије другог степена из научне, односно стручне области за одговарајући предмет, односно групу предмета; </w:t>
      </w:r>
    </w:p>
    <w:p>
      <w:pPr>
        <w:spacing w:after="0" w:line="240" w:lineRule="auto"/>
        <w:ind w:left="720" w:firstLine="4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 високо образовање стечено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Врста образовања наставника и стручних сарадника је прописана Правилником о степену и врсти образовања наставника и стручних сарадника у основној школи.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Врста образовања наставника који изводе образовно-васпитни рад из изборних предмета су прописана Правилником о степену и врсти образовања наставника који изводе образовно-васпитни рад из изборних предмета у основној школи.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Наставник и стручни сарадник мора 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Образовање из става 1. овог члана, наставник и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Сматра се да наставник и стручни сарадник који је у току студија положио испите из педагогије и психологије или је положио стручни испит, односно испит за лиценцу има образовање из става 1. овог члана.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10" w:name="str_11"/>
      <w:bookmarkEnd w:id="10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2. Услови за пријем у радни однос и услови за рад секретара Школе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из члана 140. став 1. Закона, са лиценцом за секретара.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spacing w:before="240" w:after="240" w:line="240" w:lineRule="auto"/>
        <w:ind w:left="567" w:leftChars="0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11" w:name="str_12"/>
      <w:bookmarkEnd w:id="11"/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sr-Cyrl-RS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административно-финансијског особља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 обављање послова радног места 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дипломираног економисте за финансијско рачуноводствене послове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може се засновати радни однос са лицем које испуњава услове прописане чланом 17. oвог правилника и које је стекло високо образовање на основним студијама у обиму од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најмање 240 ЕСПБ бодова, односно специјалистичким струковним студијама по пропису који уређује високо образовање почев од 10. септембра 2005. године или на основним студијама у трајању од најмање четири године, по пропису који је уређивао високо образовање до 10. септембра 2005. године и то на студијском програму из области финансија или економије.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 из става 1. овог члана Правилника мора да има знање рада на рачунару.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23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обављање послова радног места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референта за финансијско-рачуноводствене послове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радни однос може се засновати са лицем које испуњава услове прописане чланом 17. овог правилника и које има четврти степен стручне спреме, стечен након завршене средње школе економског смера или гимназије.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2" w:name="str_13"/>
      <w:bookmarkEnd w:id="12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 из става 1. овог члана Правилника мора да има знање рада на рачунару.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4. Услови за пријем у радни однос и услови за рад помоћно-техничког особља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 обављање послова радног места домара/мајстора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одржавања радни однос може се засновати с лицем које испуњава услове прописане чланом 17. овог правилника, има четврти степен стручне спреме - електро, столарске, водоинсталатерске, браварске, механичарске, ватрогасне и положен стручни испит за рад са судовима под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ритиском (за послове руковања постројењима у котларници).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Изузетно за обављање послова радног места домара/мајстора одржавања у издвојеном одељењу Гргуревци, радни однос може се засновати с лицем које има други степен стручне спреме, радно искуство на тим пословима стечено до дана ступања на снагу уредбе и положен стручни испит за рад са судовима под притиском (за послове руковања постројењима у котларници).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 обављање послова радног места сервирке радни однос може се засновати с лицем које испуњава услове прописане чланом 17. овог правилника и има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други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степен стручне спреме куварске струке и које је здравствено способно за рад са намирницама за људску употребу.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обављање послова радног места чистачице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 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13" w:name="str_14"/>
      <w:bookmarkEnd w:id="13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IV ОСТАЛИ УСЛОВИ ЗА РАД ЗАПОСЛЕНИХ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поступку одлучивања о избору наставника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29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Директор Школе је у обавези да у року до две године од доношења Правилника о програму обуке и полагању испита за лиценцу за директора установе образовања и васпитања („Сл.гласник РС“, број 63/2018), којим се прописује програм, начин и поступак полагања испита за директора, положи испит и стекне лиценцу за директора.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обављање послова радног места наставника и стручног сарадника може се засновати радни однос са: </w:t>
      </w:r>
    </w:p>
    <w:p>
      <w:pPr>
        <w:pStyle w:val="2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лицем које поседује лиценцу за наставника и стручног сарадника;</w:t>
      </w:r>
    </w:p>
    <w:p>
      <w:pPr>
        <w:pStyle w:val="2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приправником; </w:t>
      </w:r>
    </w:p>
    <w:p>
      <w:pPr>
        <w:pStyle w:val="2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</w:p>
    <w:p>
      <w:pPr>
        <w:pStyle w:val="2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лицем које заснива радни однос на одређено време ради замене одсутног запосленог; </w:t>
      </w:r>
    </w:p>
    <w:p>
      <w:pPr>
        <w:pStyle w:val="2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педагошким асистентом.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 из става 1. тачка 2) – 4) овог члана може да обавља послове наставника и стручног сарадника без лиценце најдуже две године од дана заснивања радног односа у Школи.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Послове наставника и стручног сарадника може да обавља лице које има дозволу за рад - лиценцу.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 и стручног сарадника, на начин и под условима прописаним Законом и подзаконским актом.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Педагошки асистент нема обавезу стицања лиценце.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Послове наставника и стручног сарадника у Школи може да обавља и приправник-стажиста.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 или стручног сарадника који има лиценцу.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 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33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Степен и врста образовања и програм обуке за педагошког асистента прописан је подзаконским актом.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Запослени на пословима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дипломирани економиста за финансијско-раучноводствене послове, поред испуњености усл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ова за заснивање радног односа, мора да испуњава услове прописане Уредбом о буџетском рачуноводству.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V БРОЈ ИЗВРШИЛАЦА И ОПИС РАДНИХ МЕСТА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14" w:name="str_16"/>
      <w:bookmarkEnd w:id="14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1. Директор Школе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Надлежности директора Школе утврђене су Законом, подзаконским актом. </w:t>
      </w:r>
    </w:p>
    <w:p>
      <w:pPr>
        <w:pStyle w:val="6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школе обавља следеће послове: 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 и организује остваривање програма образовања и васпитања и свих активности Школе;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је одговоран за обезбеђивање квалитета, самовредновање, стварање услова за спровођење спољашњег вредновања, остваривање стандарда образовних постигнућа и унапређивање квалитета образовно-васпитног рада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 одговоран за остваривање развојног плана Школе;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>
      <w:pPr>
        <w:pStyle w:val="6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сарађује са органима јединице локалне самоуправе, организацијама и удружењима;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пружа подршку у стварању амбијента за остваривање предузетничког образовања и предузетничких активности ученика;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 и прати стручно усавршавање запослених и спроводи поступак за стицање звања наставника и стручног сарадника;</w:t>
      </w:r>
    </w:p>
    <w:p>
      <w:pPr>
        <w:pStyle w:val="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 одговоран за регуларност спровођења свих испита у установи у складу са прописом;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предузима мере у случајевима повреда забрана из чл. 110-113. Закона;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 органа;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 одговоран за благовремен и тачan унос и одржавањe ажурности базе података 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Школи у оквиру јединственог информационог система просвете;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обавезан је да благовремено информише запослене, децу, ученике и родитеља односно друге законске заступнике, стручне органе и Школски одбор о свим питањима од интереса за рад Школе и ових органа;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сазива и руководи седницама наставничког већа, без права одлучи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вања;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разује стручна тела и тимове, усмерава и усклађује рад стручних органа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Школи;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родитељима, односно другим законским заступницима деце и ученика Школе и Саветом родитеља;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подноси извештаје Школском одбору, најмање два пута годишње о свом раду и раду Школе;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о правима, обавезама и одговорностима ученика и запослених, у складу са овим и посебним законом;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доноси општи акт о организацији и систематизацији послова, у складу са законом;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остваривање права деце и права, обавеза и одговорности ученика и запослених, у складу са законом;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ученицима и ученичким парламентом;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оснивање и почетак рада Школе као и за добијање решења о вери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фикацији Школе;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припрема елаборат за остваривање проширене делатности Школе;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потписује сведочанства, дипломе, уверења, уговоре и друга акта везана за пословање 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 и одговоран је за њихово извршавање, у складу са законом и опш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 актом Школе;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закониту, наменску, економичну и ефикасну употребу буџетских апропријација;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преузимање обавеза, њихову верификацију, издавање налога за плаћање које треба извршити из средстава Школе и издавање налога за уплату средстава која припадају буџету;</w:t>
      </w:r>
    </w:p>
    <w:p>
      <w:pPr>
        <w:pStyle w:val="6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наменском коришћењу школског простора и закључује уговор о давању истог на коришћење, на основу одлуке Школског одбора у складу са законом.</w:t>
      </w:r>
    </w:p>
    <w:p>
      <w:pPr>
        <w:pStyle w:val="27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 извршилаца: 1,00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15" w:name="str_17"/>
      <w:bookmarkEnd w:id="15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Надлежности помоћника директора Школе утврђене су Законом, подзаконским актом и   Статутом Школе.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Поред надлежности из става 1 овог члана помоћник директора обавља и следеће послове: </w:t>
      </w:r>
    </w:p>
    <w:p>
      <w:pPr>
        <w:pStyle w:val="2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планира, програмира и усклађује процес образовно-васпитног рада;</w:t>
      </w:r>
    </w:p>
    <w:p>
      <w:pPr>
        <w:pStyle w:val="2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раду Савета родитеља и сарађује са ученичким парламентом;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подели предмета на наставнике, прикупљању података за израду распореда часова и подели разредних старешинстава и организацији дежурства;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организацији свих врста испита у Школи;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организује и прати реализацију допунске, додатне, припремне наставе и ваннаставних активности;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припрема извештаје за наставничко веће, прати рад разредних старешина;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прегледа евиденције које воде наставници и стручни сарадници и контролише издавање јавних исправа;</w:t>
      </w:r>
    </w:p>
    <w:p>
      <w:pPr>
        <w:pStyle w:val="2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и послове наставника или стручног сарадника, у складу са решењем директора и друге послове по налогу директора. </w:t>
      </w:r>
      <w:bookmarkStart w:id="16" w:name="str_18"/>
      <w:bookmarkEnd w:id="16"/>
    </w:p>
    <w:p>
      <w:pPr>
        <w:pStyle w:val="27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 извршилаца: 0,20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3. Наставно особље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у Школи, у складу са Законом и подзаконским актима којима се уређују питања утврђивања броја извршилаца у Школи.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39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Школи постоје следеће врсте радних места наставника: </w:t>
      </w:r>
    </w:p>
    <w:p>
      <w:pPr>
        <w:pStyle w:val="2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разредне наставе: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,00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pStyle w:val="2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наставник  у комбинованом одељењу два разреда: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број извршилаца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,00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</w:p>
    <w:p>
      <w:pPr>
        <w:pStyle w:val="2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наставник предметне наставе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број извршилаца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30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,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522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</w:p>
    <w:p>
      <w:pPr>
        <w:pStyle w:val="2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наставник предметне наставе са одељењским старешинством: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број извршилаца 1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6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,00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Члан 40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У Школи постоје следећа радна места наставника предметне наставе: 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наставник српског језика: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број извршилаца 3,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78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наставник енглеског језика (обавезан страни језик у другом циклусу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1,67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pStyle w:val="23"/>
        <w:numPr>
          <w:ilvl w:val="0"/>
          <w:numId w:val="11"/>
        </w:num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енглеског језика (први страни језик у првом циклусу основног образовања и васпитања):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;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немачког језика (други страни језик у другом циклусу):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7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историје: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географије: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математике: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3,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56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физике: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хемије: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0,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8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биологије: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наставник физичког и здравственог васпитања: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број извршилаца 2,4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технике и технологије: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2,00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музичке културе: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број извршилаца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ликовне културе: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број извршилаца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грађанског васпитања: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0,45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верске наставе: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настaвник ромског језика са елементима националне културе: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0,2111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наставник хрватског језика са елементима националне културе: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број извршилаца 0,1111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информатике и рачунарства: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наставник слободних наставних активности: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број извршилаца 0,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sr-Cyrl-RS"/>
        </w:rPr>
        <w:t>80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Послове стручних сарадника у Школи обављају: </w:t>
      </w:r>
    </w:p>
    <w:p>
      <w:pPr>
        <w:pStyle w:val="2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стручни сарадник – педагог: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број извршилаца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pStyle w:val="2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стручни сарадник – психолог: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>
      <w:pPr>
        <w:pStyle w:val="2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стручни сарадник – библиотекар: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C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C00000"/>
          <w:sz w:val="24"/>
          <w:szCs w:val="24"/>
        </w:rPr>
        <w:t> </w:t>
      </w:r>
      <w:bookmarkStart w:id="17" w:name="str_19"/>
      <w:bookmarkEnd w:id="17"/>
    </w:p>
    <w:p>
      <w:pPr>
        <w:pStyle w:val="2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Наставник разредне наставе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Наставник разредне наставе: 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спроводи индивидуализацију и прилагођавање у складу са образовно-васпитним потребама ученика;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прилагођава технике учења, дидактички материјал и рад на часу образовно-васпитним потребама ученика;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спровођењу испита;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ментора приправнику;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>
      <w:pPr>
        <w:pStyle w:val="2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одељењског старешине и ментора приправнику;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раду тимова и органа школе;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ради унапређивања образовно-васпитне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и реализјује излете, посете, екскурзије, наставу у природи;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дежура према утврђеном распореду;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контролу забране пушења на основу решења директора;</w:t>
      </w:r>
    </w:p>
    <w:p>
      <w:pPr>
        <w:pStyle w:val="2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Наставник разредне наставе обавља послове у складу са Правилником о стандардима компетенција за професију наставника и њиховог професионалног развоја.</w:t>
      </w:r>
      <w:bookmarkStart w:id="18" w:name="str_20"/>
      <w:bookmarkEnd w:id="18"/>
      <w:bookmarkStart w:id="19" w:name="str_22"/>
      <w:bookmarkEnd w:id="19"/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Наставник предметне наставе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43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Наставник предметне наставе и предметне наставе са одељењским сарешинством: 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остварује индивидуализацију и прилагођавање у складу са образовно-васпитним потребама ученика;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ради у испитним комисијама;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ментора приправнику;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одељењског старешине;</w:t>
      </w:r>
    </w:p>
    <w:p>
      <w:pPr>
        <w:pStyle w:val="2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ради у тимовима и органима установе;</w:t>
      </w:r>
    </w:p>
    <w:p>
      <w:pPr>
        <w:pStyle w:val="2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>
      <w:pPr>
        <w:pStyle w:val="2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</w:t>
      </w:r>
    </w:p>
    <w:p>
      <w:pPr>
        <w:pStyle w:val="2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и реализјује излете, посете, екскурзије, наставу у природи;</w:t>
      </w:r>
    </w:p>
    <w:p>
      <w:pPr>
        <w:pStyle w:val="2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дежура према утврђеном распореду;</w:t>
      </w:r>
    </w:p>
    <w:p>
      <w:pPr>
        <w:pStyle w:val="23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контролу забране пушења на основу решења директора;</w:t>
      </w:r>
    </w:p>
    <w:p>
      <w:pPr>
        <w:pStyle w:val="2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Наставник предметне наставе обавља послове у складу са Правилником о стандардима компетенција за професију наставника и њиховог професионалног развоја.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id="20" w:name="str_23"/>
      <w:bookmarkEnd w:id="20"/>
      <w:bookmarkStart w:id="21" w:name="str_25"/>
      <w:bookmarkEnd w:id="21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Стручни сарадник - педагог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педагог Школе: 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доприноси стварању оптималних услова за развој ученика и унапређивању образовно-васпитног рада;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планирању, програмирању, праћењу и вредновању остваривања образовно-васпитног рада;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прати, анализира и подстиче целовит развој ученика;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подршку и помоћ наставницима у планирању, припремању и реализацији свих видова образовно-васпитног рада;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саветодавни рад са ученицима, родитељима, односно старатељима и запосленима у Школи;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/ педагошким асистентима, подстиче лични и професионални развој наставника;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подстиче професионални развој запослених и организује стручно усавршавање у Школи;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>
      <w:pPr>
        <w:pStyle w:val="2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организује и реализује активности на пружању подршке ученицима, ради постизања социјалне, емоционалне и професионалне зрелости;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организује упознавање ученика са ефикасним техникама и методима учења;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ради у стручним тимовима и органима Школе;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координира и учествује у раду тима за заштиту од насиља, злостављања и занемаривања;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процењивање деце при упису у први разред и проверу спремности за превремени упис у школу;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структуирању одељења у Школи на основу процењених индивидуалних карактеристика ученика;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иницира и учествује у истраживањима образовно-васпитне праксе на нивоу Школе;</w:t>
      </w:r>
    </w:p>
    <w:p>
      <w:pPr>
        <w:pStyle w:val="2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педагог обавља послове предвиђене Правилником о програму свих облика рада стручних сарадника.</w:t>
      </w:r>
    </w:p>
    <w:p>
      <w:pPr>
        <w:pStyle w:val="23"/>
        <w:numPr>
          <w:ilvl w:val="1"/>
          <w:numId w:val="12"/>
        </w:num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id="22" w:name="str_26"/>
      <w:bookmarkEnd w:id="22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Стручни сарадник - психолог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психолог Школе: 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доприноси стварању оптималних услова за развој ученика и унапређивању образовно-васпитног рада;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планирању, програмирању, праћењу и вредновању остваривања образовно-васпитног рада;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подршку наставницима у планирању, припремању и извођењу свих видова образовно-васпитног рада;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спроводи активности у циљу остваривања континуитета додатне подршке при преласку на наредни ниво образовања или у другу школу;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организује и реализује активности у циљу остваривања додатне подршке ученицима, ради постизања социјалне, емоционалне и професионалне зрелости;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>
      <w:pPr>
        <w:pStyle w:val="2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саветодавни рад са ученицима, родитељима, односно старатељима и запосленима у Школи;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ради у стручним тимовима и органима Школе;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води прописану евиденцију и педагошку документацију;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структуирању одељења у Школи на основу процењених индивидуалних карактеристика ученика;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послове у вези са професионалном оријентацијом ученика уз посебно уважавање индивидуалних снага и потреба за подршком;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изради прописаних докумената Школе;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врши процењивање деце при упису у први разред и проверу спремности за превремени упис у школу.</w:t>
      </w:r>
    </w:p>
    <w:p>
      <w:pPr>
        <w:pStyle w:val="2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и друге послове који су у вези са радним местом, по налогу директора.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психолог обавља послове предвиђене Правилником о програму свих облика рада стручних сарадника.</w:t>
      </w:r>
    </w:p>
    <w:p>
      <w:pPr>
        <w:pStyle w:val="23"/>
        <w:numPr>
          <w:ilvl w:val="1"/>
          <w:numId w:val="12"/>
        </w:num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bookmarkStart w:id="23" w:name="str_29"/>
      <w:bookmarkEnd w:id="23"/>
      <w:bookmarkStart w:id="24" w:name="str_27"/>
      <w:bookmarkEnd w:id="24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Стручни сарадник - библиотекар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библиотекар: </w:t>
      </w:r>
    </w:p>
    <w:p>
      <w:pPr>
        <w:pStyle w:val="2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пословање библиотеке;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планира, организује и учествује у изради и реализацији програма образовања и васпитања;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сарађује са наставницима и стручним сарадницима;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руководи радом библиотечке секције;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ради на издавању књига и приручника;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организовању и остваривању културне активности и јавне делатности Школе;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води летопис Школе;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сарађује са матичном библиотеком, стручним институцијама и друштвеним окружењем;</w:t>
      </w:r>
    </w:p>
    <w:p>
      <w:pPr>
        <w:pStyle w:val="2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предлаже набавку књига, часописа, инвентарише, класификује, сигнира и каталогизује;</w:t>
      </w:r>
    </w:p>
    <w:p>
      <w:pPr>
        <w:pStyle w:val="2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избору одабраних уџбеника са осталим члановима већа;</w:t>
      </w:r>
    </w:p>
    <w:p>
      <w:pPr>
        <w:pStyle w:val="2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раду тимова и органа Школе;</w:t>
      </w:r>
    </w:p>
    <w:p>
      <w:pPr>
        <w:pStyle w:val="2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води педагошку документацију и евиденцију;</w:t>
      </w:r>
    </w:p>
    <w:p>
      <w:pPr>
        <w:pStyle w:val="2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изради прописаних докумената Школе;</w:t>
      </w:r>
    </w:p>
    <w:p>
      <w:pPr>
        <w:pStyle w:val="2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и друге послове који су у вези са радним местом, по налогу директора.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Стручни сарадник - библиотекар обавља послове предвиђене Правилником о програму свих облика рада стручних сарадника.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25" w:name="str_30"/>
      <w:bookmarkEnd w:id="25"/>
      <w:bookmarkStart w:id="26" w:name="str_32"/>
      <w:bookmarkEnd w:id="26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4. Секретар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Секретар обавља нормативно-правне и друге правне послове у Школи, и то: 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стара се о законитом раду Школе, указује директору и школском одбору на неправилности у раду Школе;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управне послове у Школи;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израђује опште и појединачне правне акте Школе;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правне и друге послове за потребе Школе;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израђује уговоре које закључује Школа;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правне послове у вези са статусним променама у Школи;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правне послове у вези са уписом  ученика;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правне послове у вези са јавним набавкама у сарадњи са финансијском службом Школе;</w:t>
      </w:r>
    </w:p>
    <w:p>
      <w:pPr>
        <w:pStyle w:val="2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пружа стручну помоћ у вези са избором органа управљања у Школи;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пружа стручну подршку и координира рад комисије за избор директора Школе;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прати прописе и о томе информише запослене;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друге правне послове по налогу директора;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учествује у раду конкурсне комисије чији је обавезан члан;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и чува евиденцију о запосленима и актима школе;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око полагања испита за лиценцу;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стара се о одлагању документације у архиву школе и њеном ажурирању;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врши пријаву и одјаву запослених у евиденцију ЦРОСО;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преузима и заводи пошту у деловодник и уручује адресатима;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води евиденцију о преводницама и извештајима о упису ученика;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издаје потврде о редовном школовању;</w:t>
      </w:r>
    </w:p>
    <w:p>
      <w:pPr>
        <w:pStyle w:val="2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 </w:t>
      </w:r>
    </w:p>
    <w:p>
      <w:pPr>
        <w:pStyle w:val="27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 извршилаца: 1,00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27" w:name="str_33"/>
      <w:bookmarkEnd w:id="27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  <w:bookmarkStart w:id="28" w:name="str_34"/>
      <w:bookmarkEnd w:id="28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bookmarkStart w:id="29" w:name="str_35"/>
      <w:bookmarkEnd w:id="29"/>
    </w:p>
    <w:p>
      <w:pPr>
        <w:pStyle w:val="23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Дипломирани економиста за финансијско-рачуноводствене послове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48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Дипломирани економиста за финансијско-рачуноводствене послове обавља следеће послове:</w:t>
      </w:r>
    </w:p>
    <w:p>
      <w:pPr>
        <w:pStyle w:val="2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податке и пружа подршку у изради финансијских планова;</w:t>
      </w:r>
    </w:p>
    <w:p>
      <w:pPr>
        <w:pStyle w:val="2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израђује процедуре за финансијско управљање и контролу (ФУК);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стање, проводи стручне анализе испитује информацијие и анализира акте и припрема извештаје о финансијским и рачуноводственим питањима из области делокруга рада;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прикупља и обрађује податке за израду извештаја, финансијских прегледа и анализа;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податке за израду општих и појединачних аката;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и врши обраду документације за плаћање по различитим основама;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плаћање по основу документације, прати преузимање обавеза за реализацију расхода;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рачуноводствене послове из области рада;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и обрађује документацију за евидентирање насталих пословних промена;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вођење и води помоћне књиге и помоћне евиденције и усаглашава помоћне књиге са главном књигом;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усклађује стање имовине и обавеза у књиговодственој евиденцији са стварним стањем;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усаглашавање потраживања и обавеза;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чување и архивирање финансијских извештаја, дневника и главне књиге;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прати прописе у области материјално-финансијског пословања и даје објашњење за примену истих органима школе и директору;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присуствује седницама Школског одбора када се разматрају питања у вези са материјално-финансијским пословањем ради давања стручног мишљења;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изради општих аката и одлука које се односе на материјално-финансијско пословање;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израђује периодичне и годишње обрачуне;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припрема финансијски план школе и прати његову реализацију;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припрема финансијске извештаје за Школски одбор;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органима школе и запосленима у вези са обављањем својих послова;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евидентирању потраживања школе према другим лицима и предузима мере за њихову наплату;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евидентирању дуговања школе према другим лицима и предузима мере за њихово измирење;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врши ревалоризацију средстава и обрачун амортизације;</w:t>
      </w:r>
    </w:p>
    <w:p>
      <w:pPr>
        <w:pStyle w:val="2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послове у вези са јавним набавкама;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финансијске послове у вези са инвестиционим и другим радовима у школи;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израђује налоге за књижење и врши контирање;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 евиденцију основних средстава и ситног инвентара;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у вези са рефундацијом  средстава по свим основима;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врши контролу благајничке документације (преглед благајничког дневника, налога за исплату-уплату, платних спискова и друго);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прати набавку и утрошак материјала за потребе школе;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пописним комисијама у складу са законским прописима;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статистичке послове из области материјално-финансијског пословања, прикупља и обрађује податке и доставља надлежним органима ван школе;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врши пријем и контролу улазних и излазних фактура, уплате и исплате;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врши обрачун пореза и доприноса у складу са законом;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 потребну документацију материјано-финансијског пословања у складу са законом и на основу њега донетим прописима;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 архиву материјано-финансијске документације;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стручно се усавршава, прати стручну литературу, учествује у раду стручних семинара;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надлежним службама ван школе у вези са материјално-финансијским пословањем;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везане са ликвидацију свих врста штета;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у вези са надлежном банком;</w:t>
      </w:r>
    </w:p>
    <w:p>
      <w:pPr>
        <w:pStyle w:val="2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послове, одређене законом, статутом и по налогу директора школе.</w:t>
      </w:r>
      <w:bookmarkStart w:id="30" w:name="str_36"/>
      <w:bookmarkEnd w:id="30"/>
    </w:p>
    <w:p>
      <w:pPr>
        <w:pStyle w:val="2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1,00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5.2. Референт за финансијско-рачуноводствене послове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50</w:t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Референт за финансијско-рачуноводствене послове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обавља следеће послове: 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пријем, контролу и груписање улазне и излазне документације и даје налог за финансијско задуживање;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усаглашавање са главном књигом свих конта за обрачун зарада, наканада зарада и друга примања;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обрачун зарада и осталих исплата;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издаје потврде о висини зарада;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врши фактурисање услуга;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књигу излазних фактура и других евиденција;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прописане електронске евиденције и обавља електронска плаћања;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контролише евидентирање пословних промена у пословним књигама и евиденцијама;</w:t>
      </w:r>
    </w:p>
    <w:p>
      <w:pPr>
        <w:pStyle w:val="2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и усаглашава стање књига основних средстава и главне књиге;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измиривање пореских обавеза;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учествује у изради обрачуна пореза на додату вредност;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израђује месечне извештајеиз делокруга свог рада и одговран је за њихову тачност;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ажурира податке у одговарајућим базама;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подршку у изради финансијских извештаја (периодичних и годишњих) и годишњег извештаја о пословању;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врши рачунску и логичку контролу месечних извештаја, обрађује податке и израђује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статитстичке табале;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обрачунава накнаду трошкова запослених;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исплаћује запосленима и другим лицима примања по основу рада у радном односу или ван радног односа;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обрађује захтеве за добијање кредита запослених, уноси податке о ратама кредита и сравњује рате са административним забранама;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израђује спискове запослених за превоз, врши набавку и поделу маркица за превоз;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врши обрачун поштанских трошкова и израду путних налога;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израђује спискове ученика за осигурање и других спискова, обрађује захтеве за накнаду уговорене осигуране суме;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рукује новчаним средствима;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 благајнички дневник;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прима новчане уплате од запослених и ученика;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подноси месечне извештаје о дуговањима запослених и ученика;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органима школе и запосленим лицима у вези с обављањем својих послова;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припремању финансијског плана, периодичних обрачуна и завршног рачуна школе;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прати законске и друге прописе и друге правне акте у вези с обављањем својих послова;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врши отпремање свих писмених пошиљки и обавља све административно-техничке послове у вези са слањем и пријемом поште;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дактилографске послове;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издаје уверења запосленима о чињеницама о којима води евиденцију;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саставља статистичке извештаје;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истиче опште и појединачне акте, записнике органа школе, обавештења и слично на огласну таблу школе;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одлаже документацију у архиву и о архивском материјалу води евиденцију;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врши пријем странака – запослених и даје им потребна обавештења у вези са платама, накнадама и друго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 архиву материјално-финансијске документације;</w:t>
      </w:r>
    </w:p>
    <w:p>
      <w:pPr>
        <w:pStyle w:val="2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 у складу са законом, подзаконским актима, општим актима школе и по налогу директора.</w:t>
      </w:r>
    </w:p>
    <w:p>
      <w:pPr>
        <w:pStyle w:val="2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Број извршилаца 1,00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bookmarkStart w:id="31" w:name="str_37"/>
      <w:bookmarkEnd w:id="31"/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6. Помоћно-техничко особље</w:t>
      </w: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id="32" w:name="str_39"/>
      <w:bookmarkEnd w:id="32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6.1. Домар / мајстор одржавања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Домар/мајстор одржавања обавља следеће послове: 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обавља механичарске, електричарске, водоинсталатерске, браварске, столарске, молерске, аутомеханичарске и сличне послове, послове ложача, као и друге радове одржавања и поправки;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припрема објекте, опрему и инсталације за рад;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обавештава надлежне службе о уоченим неправилностима у објекту или већим кваровима на системима и инсталацијама;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пушта опрему или постројења у рад и зауставља на крају оперативног рада или у случају поремећаја или квара;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прати параметре рада и подешава опрему и постројења;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рукује постројењима у котларници;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обавља редовне прегледе објеката, опреме, постројења и инсталација, према плану одржавања;</w:t>
      </w:r>
    </w:p>
    <w:p>
      <w:pPr>
        <w:pStyle w:val="2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води евиденцију о кваровима и извршеним поправкама;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складишти угаљ и дрво за огрев у спремиште котларнице;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учествује у уређењу школског дворишта (одржавање травњака, орезивање украсног шибља), фарбање столарије и ограде;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израђује рамове и паное, учествује у уређењу Школе (ентеријера, сценографије за приредбе);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одговара за школску зграду, иснталације, инвентар школе;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рукује и одржава уређаје и исталацију централног грејања;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 се да зграда буде благовремено загрејана;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обилази просторије школе ради контроле грејних инсталација, отклања настале кварове на грејним инсталацијама, односно обавештава директора и помоћника директора о кваровима које не може сам да отклони;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провале у школску зграду, тежих кварова на инсталацијама централног грејања, пожара и велике штете услед елементарне непогоде, одмах телефоном обавештава полицију, ватрогасце и директора школе;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одржава школске објекте, уређаје, опрему и инвентар у исправном стању;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отклања оштећења и кварове који су једноставнији и мањег обима;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пријављује веће и сложеније кварове и оштећења;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свакодневно обилази просторије Школе и школско двориште ради увида у њихово стање;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обавља молерско-фарбарске, машинбраварске, столарске, водоинсталатерске и друге послове;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чисти и стара се о проходности тротоара испред Школе, дворишта и степеништа за време снежних падавина;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 траву у школском дворишту, (са предње стране, око зграде са свих страна, канал и део до улице) и води евиденцију о потрошњи горива и благовремено пријављује набавку горива за косачицу;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обезбеђује исправно функционисање инсталације и осталих уређаја;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 се да школу отвори и затвори пре и после рада школе;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обавештава директора и помоћника директора о насталим штетама на инсталацијама, опреми и инвентару;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недељно подноси писмени извештај о извршеним текућим поправкама и одржавању школског инвентара и простора;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свакодневно у писаној форми обавештава директора и помоћника директора о насталим кваровима;</w:t>
      </w:r>
    </w:p>
    <w:p>
      <w:pPr>
        <w:pStyle w:val="2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обавља и друге послове који су у вези са пословима радног места, по налогу директора школе и помоћника директора.</w:t>
      </w:r>
    </w:p>
    <w:p>
      <w:pPr>
        <w:pStyle w:val="2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2,00</w:t>
      </w:r>
    </w:p>
    <w:p>
      <w:pPr>
        <w:pStyle w:val="23"/>
        <w:numPr>
          <w:ilvl w:val="1"/>
          <w:numId w:val="10"/>
        </w:num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id="33" w:name="str_40"/>
      <w:bookmarkEnd w:id="33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Сервирка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51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Сервирка у Школи обавља следеће послове: </w:t>
      </w:r>
    </w:p>
    <w:p>
      <w:pPr>
        <w:pStyle w:val="2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припрема, сервира и послужује топле и хладне безалкохолне напитке;</w:t>
      </w:r>
    </w:p>
    <w:p>
      <w:pPr>
        <w:pStyle w:val="2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одржава хигијену посуђе, прибора и уређаја;</w:t>
      </w:r>
    </w:p>
    <w:p>
      <w:pPr>
        <w:pStyle w:val="2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преузима робу и води књиге задужења и раздужења робе;</w:t>
      </w:r>
    </w:p>
    <w:p>
      <w:pPr>
        <w:pStyle w:val="2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 евиденцију о требовању и утрошку робе;</w:t>
      </w:r>
    </w:p>
    <w:p>
      <w:pPr>
        <w:pStyle w:val="2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свакодневно сервира храну ученицима - издаје печене пекарске производе, млечне производе и сокове;</w:t>
      </w:r>
    </w:p>
    <w:p>
      <w:pPr>
        <w:pStyle w:val="2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рукује инвентаром школске кухиње, одржава га у чистом стању и одговара за њега;</w:t>
      </w:r>
    </w:p>
    <w:p>
      <w:pPr>
        <w:pStyle w:val="2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одржава чистоћу у кухињи, трпезарији и другим помоћним просторијама;</w:t>
      </w:r>
    </w:p>
    <w:p>
      <w:pPr>
        <w:pStyle w:val="2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ангажује се у обављању послова везаних за свечаности, сусрете и сличне активности;</w:t>
      </w:r>
    </w:p>
    <w:p>
      <w:pPr>
        <w:pStyle w:val="2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води евиденцију о пословима које обавља и о томе подноси извештај директору или секретару;</w:t>
      </w:r>
    </w:p>
    <w:p>
      <w:pPr>
        <w:pStyle w:val="23"/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обавља и друге послове који су у вези са пословима радног места, по налогу директора школе и помоћника директора.</w:t>
      </w:r>
    </w:p>
    <w:p>
      <w:pPr>
        <w:pStyle w:val="23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1,00</w:t>
      </w:r>
    </w:p>
    <w:p>
      <w:pPr>
        <w:pStyle w:val="2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id="34" w:name="str_41"/>
      <w:bookmarkEnd w:id="34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Чистачица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52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Чистачица у Школи обавља следеће послове: </w:t>
      </w:r>
    </w:p>
    <w:p>
      <w:pPr>
        <w:pStyle w:val="2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>
      <w:pPr>
        <w:pStyle w:val="2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>
      <w:pPr>
        <w:pStyle w:val="2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пријављује сва оштећења и кварове на инсталацијама и инвентару;</w:t>
      </w:r>
    </w:p>
    <w:p>
      <w:pPr>
        <w:pStyle w:val="2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стања залиха потрошног материјала и ситног инвентара за потребе одржавања чистоће;</w:t>
      </w:r>
    </w:p>
    <w:p>
      <w:pPr>
        <w:pStyle w:val="2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сезонског спремања као и генералног – током школских распуста (са          прањем зидова и подкречавањем);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заједнички чисте травњаке испред школе и негују засад у травњаку, негују цвеће у школској згради и школском дворишту;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чисте и старају се о проходности тротоара испред школе, дворишта и степеништа за време снежних падавина;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одржавају и чисте инвентар и другу опрему којом рукују или се налазе у просторијама које одржавају;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пријављују оштећења и кварове на инсталацијама, инвентару и другој опреми домару и ложачу;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обављају курирске послове;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дежурају на својим теренима, чувају опрему, уџбенике и одећу ученика док су у школи;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набављају и прате потрошњу средстава и материјала за одржавање чистоће;</w:t>
      </w:r>
    </w:p>
    <w:p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обавља и друге послове који су у вези са пословима радног места, по налогу директора школе и помоћника директора.</w:t>
      </w:r>
    </w:p>
    <w:p>
      <w:pPr>
        <w:pStyle w:val="2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Број извршилаца 7,50</w:t>
      </w:r>
    </w:p>
    <w:p>
      <w:pPr>
        <w:pStyle w:val="2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53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Укупан број извршилаца у школској 202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години у Основној школи „Бошко Палковљевић-Пинки“ :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,7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СЛУЖБЕНИК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C0C0C" w:themeColor="text1" w:themeTint="F2"/>
          <w:sz w:val="24"/>
          <w:szCs w:val="24"/>
        </w:rPr>
        <w:t>ЗА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ПОСЛОВЕ ЗАШТИТЕ, БЕЗБЕДНОСТИ И ЗДРАВЉА НА РАДУ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54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Директор Школе актом у писменој форми одређује лице које ће обављати послове заштите, безбедности и здравља на раду (даље: лице за заштиту, безбедност и здравље на раду).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Службеник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 става 1. овог члана одређује се из реда запослених у Школи</w:t>
      </w:r>
      <w:r>
        <w:rPr>
          <w:rFonts w:ascii="Times New Roman" w:hAnsi="Times New Roman" w:eastAsia="Times New Roman" w:cs="Times New Roman"/>
          <w:color w:val="0C0C0C" w:themeColor="text1" w:themeTint="F2"/>
          <w:sz w:val="24"/>
          <w:szCs w:val="24"/>
        </w:rPr>
        <w:t>, или се ангажује стручно лице које није запослено у Школи.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Службеник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за послове заштите, безбедности и здравља на раду мора имати положен стручни испит о практичној оспособљености, у складу са Законом о безбедности и здрављу на раду и мора да има знање рада на рачунару.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55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Службеник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за послове заштите, безбедности и здравља на раду обавља послове у складу са Законом о безбедности и 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здрављу на раду, а нарочито: 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потребну документацију за израду аката о процени ризика;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пружа стручну подршку за опремање и уређивање радног места;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организује превентивна и периодична испитивања услова радне околине;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организује превентивне и периодичне прегледе и испитивања опреме за рад;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предлаже мере за побољшање услова рада;</w:t>
      </w:r>
    </w:p>
    <w:p>
      <w:pPr>
        <w:pStyle w:val="23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свакодневно прати и контролише примену мера за безбедност и здравље запослених;</w:t>
      </w:r>
    </w:p>
    <w:p>
      <w:pPr>
        <w:pStyle w:val="2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</w:r>
    </w:p>
    <w:p>
      <w:pPr>
        <w:pStyle w:val="2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припрема извештаје из области заштите, безбедности и здравља на раду;</w:t>
      </w:r>
    </w:p>
    <w:p>
      <w:pPr>
        <w:pStyle w:val="2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координира сарадњу са службом медицине рада.</w:t>
      </w: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numPr>
          <w:numId w:val="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35" w:name="str_43"/>
      <w:bookmarkEnd w:id="35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VII ПРЕЛАЗНЕ И ЗАВРШНЕ ОДРЕДБЕ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Запослени који не испуњава услове за заснивање радног односа или за рад, утврђене Правилником, а радни однос у установи је засновао према условима утврђеним у правилнику који је важио до ступања на снагу Правилника, има право да настави рад у установи.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57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Тумачење одредби овог правилника даје директор.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58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Даном ступања на снагу овог правилника престаје да важи Правилник о организацији и систематизацији послова у ОШ „Бошко Палковљевић-Пинки“, Сремска Митровица, број: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312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од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.09.202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 године.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Члан 59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Calibri" w:hAnsi="Calibri" w:eastAsia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Директор школе</w:t>
      </w:r>
    </w:p>
    <w:p>
      <w:pP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Игор Дошен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Сремској Митровици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Деловодни број: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268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/ 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Датум: 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.09.202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године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Правилник је објављен на огласној табли школе дана 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.09.202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 године, а ступа на снагу дана 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.09.202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sr-Cyrl-RS"/>
        </w:rPr>
        <w:t>3</w:t>
      </w:r>
      <w:bookmarkStart w:id="36" w:name="_GoBack"/>
      <w:bookmarkEnd w:id="36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године.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ind w:left="576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Секретар школе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Софија Бријак</w:t>
      </w:r>
    </w:p>
    <w:sectPr>
      <w:headerReference r:id="rId5" w:type="default"/>
      <w:footerReference r:id="rId6" w:type="default"/>
      <w:pgSz w:w="12240" w:h="15840"/>
      <w:pgMar w:top="993" w:right="1417" w:bottom="568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3844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  <w:r>
      <w:rPr>
        <w:sz w:val="16"/>
        <w:szCs w:val="16"/>
      </w:rPr>
      <w:t>ПРАВИЛНИК</w:t>
    </w:r>
  </w:p>
  <w:p>
    <w:pPr>
      <w:pStyle w:val="8"/>
      <w:jc w:val="center"/>
      <w:rPr>
        <w:sz w:val="16"/>
        <w:szCs w:val="16"/>
      </w:rPr>
    </w:pPr>
    <w:r>
      <w:rPr>
        <w:sz w:val="16"/>
        <w:szCs w:val="16"/>
      </w:rPr>
      <w:t>О ОРГАНИЗАЦИЈИ И СИСТЕМАТИЗАЦИЈИ  ПОСЛОВА У ОСНОВНОЈ ШКОЛИ „БОШКО ПАЛКОВЉЕВИЋ-ПИНКИ“, СРЕМСКА МИТРОВИЦА</w:t>
    </w:r>
  </w:p>
  <w:p>
    <w:pPr>
      <w:pStyle w:val="8"/>
      <w:jc w:val="center"/>
      <w:rPr>
        <w:sz w:val="16"/>
        <w:szCs w:val="16"/>
      </w:rPr>
    </w:pPr>
    <w:r>
      <w:rPr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DCC59"/>
    <w:multiLevelType w:val="singleLevel"/>
    <w:tmpl w:val="BC4DCC5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573E31"/>
    <w:multiLevelType w:val="multilevel"/>
    <w:tmpl w:val="00573E31"/>
    <w:lvl w:ilvl="0" w:tentative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867ED"/>
    <w:multiLevelType w:val="multilevel"/>
    <w:tmpl w:val="0F9867ED"/>
    <w:lvl w:ilvl="0" w:tentative="0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368A2"/>
    <w:multiLevelType w:val="multilevel"/>
    <w:tmpl w:val="28C368A2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A570206"/>
    <w:multiLevelType w:val="multilevel"/>
    <w:tmpl w:val="2A570206"/>
    <w:lvl w:ilvl="0" w:tentative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E0413"/>
    <w:multiLevelType w:val="multilevel"/>
    <w:tmpl w:val="39FE0413"/>
    <w:lvl w:ilvl="0" w:tentative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11682F"/>
    <w:multiLevelType w:val="multilevel"/>
    <w:tmpl w:val="4511682F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DA1B7C"/>
    <w:multiLevelType w:val="multilevel"/>
    <w:tmpl w:val="4CDA1B7C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217314"/>
    <w:multiLevelType w:val="multilevel"/>
    <w:tmpl w:val="4F217314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8849A4"/>
    <w:multiLevelType w:val="multilevel"/>
    <w:tmpl w:val="538849A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555532"/>
    <w:multiLevelType w:val="multilevel"/>
    <w:tmpl w:val="56555532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427F7E"/>
    <w:multiLevelType w:val="multilevel"/>
    <w:tmpl w:val="59427F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2BAD"/>
    <w:multiLevelType w:val="multilevel"/>
    <w:tmpl w:val="5A5F2BA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C231CA"/>
    <w:multiLevelType w:val="multilevel"/>
    <w:tmpl w:val="5DC231CA"/>
    <w:lvl w:ilvl="0" w:tentative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B8539F"/>
    <w:multiLevelType w:val="multilevel"/>
    <w:tmpl w:val="5FB8539F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4D0A2B"/>
    <w:multiLevelType w:val="multilevel"/>
    <w:tmpl w:val="614D0A2B"/>
    <w:lvl w:ilvl="0" w:tentative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DB44A6"/>
    <w:multiLevelType w:val="multilevel"/>
    <w:tmpl w:val="69DB44A6"/>
    <w:lvl w:ilvl="0" w:tentative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2C2B4A"/>
    <w:multiLevelType w:val="multilevel"/>
    <w:tmpl w:val="6C2C2B4A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CA558D"/>
    <w:multiLevelType w:val="multilevel"/>
    <w:tmpl w:val="70CA558D"/>
    <w:lvl w:ilvl="0" w:tentative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24723C"/>
    <w:multiLevelType w:val="multilevel"/>
    <w:tmpl w:val="732472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461B73"/>
    <w:multiLevelType w:val="multilevel"/>
    <w:tmpl w:val="76461B73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B7163E"/>
    <w:multiLevelType w:val="multilevel"/>
    <w:tmpl w:val="76B7163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AA747A"/>
    <w:multiLevelType w:val="multilevel"/>
    <w:tmpl w:val="77AA747A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771215"/>
    <w:multiLevelType w:val="multilevel"/>
    <w:tmpl w:val="79771215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13"/>
  </w:num>
  <w:num w:numId="19">
    <w:abstractNumId w:val="12"/>
  </w:num>
  <w:num w:numId="20">
    <w:abstractNumId w:val="18"/>
  </w:num>
  <w:num w:numId="21">
    <w:abstractNumId w:val="16"/>
  </w:num>
  <w:num w:numId="22">
    <w:abstractNumId w:val="10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A505A"/>
    <w:rsid w:val="000003A2"/>
    <w:rsid w:val="000016B6"/>
    <w:rsid w:val="000063F0"/>
    <w:rsid w:val="00014135"/>
    <w:rsid w:val="000145A7"/>
    <w:rsid w:val="00016E70"/>
    <w:rsid w:val="00020A8F"/>
    <w:rsid w:val="00025015"/>
    <w:rsid w:val="00026519"/>
    <w:rsid w:val="00027150"/>
    <w:rsid w:val="00044BC1"/>
    <w:rsid w:val="000502E9"/>
    <w:rsid w:val="00052999"/>
    <w:rsid w:val="00061B80"/>
    <w:rsid w:val="0007173F"/>
    <w:rsid w:val="0007415B"/>
    <w:rsid w:val="00080F0E"/>
    <w:rsid w:val="00087CAD"/>
    <w:rsid w:val="00090360"/>
    <w:rsid w:val="00091610"/>
    <w:rsid w:val="00093884"/>
    <w:rsid w:val="00095B58"/>
    <w:rsid w:val="000A1A4C"/>
    <w:rsid w:val="000A2129"/>
    <w:rsid w:val="000A2348"/>
    <w:rsid w:val="000A3313"/>
    <w:rsid w:val="000B39B9"/>
    <w:rsid w:val="000B43AE"/>
    <w:rsid w:val="000C0C5E"/>
    <w:rsid w:val="000C130E"/>
    <w:rsid w:val="000C631E"/>
    <w:rsid w:val="000D2C49"/>
    <w:rsid w:val="000E3100"/>
    <w:rsid w:val="000E3242"/>
    <w:rsid w:val="000E7F2B"/>
    <w:rsid w:val="000F1918"/>
    <w:rsid w:val="000F57A8"/>
    <w:rsid w:val="000F5D2C"/>
    <w:rsid w:val="001003AA"/>
    <w:rsid w:val="00102169"/>
    <w:rsid w:val="0011340F"/>
    <w:rsid w:val="00113FE2"/>
    <w:rsid w:val="0011509D"/>
    <w:rsid w:val="00116033"/>
    <w:rsid w:val="00117257"/>
    <w:rsid w:val="00122257"/>
    <w:rsid w:val="00127690"/>
    <w:rsid w:val="00132E25"/>
    <w:rsid w:val="00136073"/>
    <w:rsid w:val="00141965"/>
    <w:rsid w:val="00142CAB"/>
    <w:rsid w:val="00144D1A"/>
    <w:rsid w:val="0014502E"/>
    <w:rsid w:val="00146C0D"/>
    <w:rsid w:val="001502A1"/>
    <w:rsid w:val="00152D24"/>
    <w:rsid w:val="0015506D"/>
    <w:rsid w:val="00160DCC"/>
    <w:rsid w:val="0016235F"/>
    <w:rsid w:val="00171E9E"/>
    <w:rsid w:val="0017246D"/>
    <w:rsid w:val="0017275D"/>
    <w:rsid w:val="00174819"/>
    <w:rsid w:val="00174AF1"/>
    <w:rsid w:val="001806C6"/>
    <w:rsid w:val="00185BD6"/>
    <w:rsid w:val="001916ED"/>
    <w:rsid w:val="00192356"/>
    <w:rsid w:val="0019530D"/>
    <w:rsid w:val="001B1274"/>
    <w:rsid w:val="001C0036"/>
    <w:rsid w:val="001C084A"/>
    <w:rsid w:val="001C668C"/>
    <w:rsid w:val="001D22E0"/>
    <w:rsid w:val="001E26F7"/>
    <w:rsid w:val="001E6F06"/>
    <w:rsid w:val="001E78D7"/>
    <w:rsid w:val="001F1285"/>
    <w:rsid w:val="001F1638"/>
    <w:rsid w:val="001F2855"/>
    <w:rsid w:val="001F4194"/>
    <w:rsid w:val="001F6DD7"/>
    <w:rsid w:val="00215F75"/>
    <w:rsid w:val="002243E7"/>
    <w:rsid w:val="002357E1"/>
    <w:rsid w:val="00237E0D"/>
    <w:rsid w:val="002426BF"/>
    <w:rsid w:val="00251ECD"/>
    <w:rsid w:val="00256FE2"/>
    <w:rsid w:val="00257971"/>
    <w:rsid w:val="00262BD5"/>
    <w:rsid w:val="00263A53"/>
    <w:rsid w:val="00267686"/>
    <w:rsid w:val="0027611B"/>
    <w:rsid w:val="00290BDB"/>
    <w:rsid w:val="00297379"/>
    <w:rsid w:val="00297766"/>
    <w:rsid w:val="002C2E84"/>
    <w:rsid w:val="002C3EC3"/>
    <w:rsid w:val="002D60C5"/>
    <w:rsid w:val="002D6A65"/>
    <w:rsid w:val="002D6E33"/>
    <w:rsid w:val="002E0808"/>
    <w:rsid w:val="002E35FA"/>
    <w:rsid w:val="002F2BCB"/>
    <w:rsid w:val="003022CA"/>
    <w:rsid w:val="0030456E"/>
    <w:rsid w:val="003128EB"/>
    <w:rsid w:val="00315854"/>
    <w:rsid w:val="00315A2C"/>
    <w:rsid w:val="0032133E"/>
    <w:rsid w:val="00322A13"/>
    <w:rsid w:val="00325DC6"/>
    <w:rsid w:val="00327559"/>
    <w:rsid w:val="00331612"/>
    <w:rsid w:val="00332A5A"/>
    <w:rsid w:val="00333D76"/>
    <w:rsid w:val="003343FF"/>
    <w:rsid w:val="0033604F"/>
    <w:rsid w:val="0033624D"/>
    <w:rsid w:val="003444D6"/>
    <w:rsid w:val="003515E4"/>
    <w:rsid w:val="00356710"/>
    <w:rsid w:val="00364D22"/>
    <w:rsid w:val="0037612A"/>
    <w:rsid w:val="003822D3"/>
    <w:rsid w:val="00387494"/>
    <w:rsid w:val="003936FA"/>
    <w:rsid w:val="003957C2"/>
    <w:rsid w:val="00395B94"/>
    <w:rsid w:val="003A3BD4"/>
    <w:rsid w:val="003A7E84"/>
    <w:rsid w:val="003B2666"/>
    <w:rsid w:val="003B717C"/>
    <w:rsid w:val="003C4543"/>
    <w:rsid w:val="003E07D5"/>
    <w:rsid w:val="003E1D33"/>
    <w:rsid w:val="003F14F4"/>
    <w:rsid w:val="00401819"/>
    <w:rsid w:val="00407DB7"/>
    <w:rsid w:val="004104D0"/>
    <w:rsid w:val="004115FD"/>
    <w:rsid w:val="00412E4F"/>
    <w:rsid w:val="004151A3"/>
    <w:rsid w:val="00423A3C"/>
    <w:rsid w:val="00424AA2"/>
    <w:rsid w:val="004350F8"/>
    <w:rsid w:val="00437901"/>
    <w:rsid w:val="004501AE"/>
    <w:rsid w:val="00454BBE"/>
    <w:rsid w:val="0045659C"/>
    <w:rsid w:val="00460303"/>
    <w:rsid w:val="00461A6B"/>
    <w:rsid w:val="00463341"/>
    <w:rsid w:val="00472FEE"/>
    <w:rsid w:val="00481356"/>
    <w:rsid w:val="004834D4"/>
    <w:rsid w:val="004837E3"/>
    <w:rsid w:val="004862D7"/>
    <w:rsid w:val="00495811"/>
    <w:rsid w:val="004A39AE"/>
    <w:rsid w:val="004A7A2E"/>
    <w:rsid w:val="004B08A0"/>
    <w:rsid w:val="004B27E7"/>
    <w:rsid w:val="004B280E"/>
    <w:rsid w:val="004B31E3"/>
    <w:rsid w:val="004B38D2"/>
    <w:rsid w:val="004B5F99"/>
    <w:rsid w:val="004B648F"/>
    <w:rsid w:val="004C34E0"/>
    <w:rsid w:val="004C3AAA"/>
    <w:rsid w:val="004C41DC"/>
    <w:rsid w:val="004D21D2"/>
    <w:rsid w:val="004D2841"/>
    <w:rsid w:val="004D7E9D"/>
    <w:rsid w:val="004E680E"/>
    <w:rsid w:val="004F2636"/>
    <w:rsid w:val="0050273A"/>
    <w:rsid w:val="00505CB9"/>
    <w:rsid w:val="005167D7"/>
    <w:rsid w:val="00524958"/>
    <w:rsid w:val="00525C16"/>
    <w:rsid w:val="0052763E"/>
    <w:rsid w:val="00535D5A"/>
    <w:rsid w:val="005361A9"/>
    <w:rsid w:val="0054196A"/>
    <w:rsid w:val="00550057"/>
    <w:rsid w:val="005522B7"/>
    <w:rsid w:val="00553462"/>
    <w:rsid w:val="00555FA5"/>
    <w:rsid w:val="0056033F"/>
    <w:rsid w:val="005605BF"/>
    <w:rsid w:val="005734E4"/>
    <w:rsid w:val="00575EFE"/>
    <w:rsid w:val="005858D4"/>
    <w:rsid w:val="005860E5"/>
    <w:rsid w:val="00587376"/>
    <w:rsid w:val="0059121D"/>
    <w:rsid w:val="0059628E"/>
    <w:rsid w:val="00597357"/>
    <w:rsid w:val="005A505A"/>
    <w:rsid w:val="005B63FC"/>
    <w:rsid w:val="005C50FC"/>
    <w:rsid w:val="005C5E2A"/>
    <w:rsid w:val="005C73B3"/>
    <w:rsid w:val="005D1F72"/>
    <w:rsid w:val="005D2E7B"/>
    <w:rsid w:val="005E1C5B"/>
    <w:rsid w:val="005E1ECF"/>
    <w:rsid w:val="005E3EFF"/>
    <w:rsid w:val="005F34CB"/>
    <w:rsid w:val="005F3A33"/>
    <w:rsid w:val="005F4617"/>
    <w:rsid w:val="00611602"/>
    <w:rsid w:val="00614467"/>
    <w:rsid w:val="00614B5D"/>
    <w:rsid w:val="006151AC"/>
    <w:rsid w:val="00622308"/>
    <w:rsid w:val="00622578"/>
    <w:rsid w:val="00624CB4"/>
    <w:rsid w:val="006314BC"/>
    <w:rsid w:val="006352A3"/>
    <w:rsid w:val="00643934"/>
    <w:rsid w:val="00651E30"/>
    <w:rsid w:val="00661DC5"/>
    <w:rsid w:val="00662562"/>
    <w:rsid w:val="0067145A"/>
    <w:rsid w:val="006756B8"/>
    <w:rsid w:val="00681EC5"/>
    <w:rsid w:val="00682DA8"/>
    <w:rsid w:val="00683D1F"/>
    <w:rsid w:val="006846B6"/>
    <w:rsid w:val="0068555A"/>
    <w:rsid w:val="00687C57"/>
    <w:rsid w:val="00687D57"/>
    <w:rsid w:val="0069146E"/>
    <w:rsid w:val="006944CC"/>
    <w:rsid w:val="00697B57"/>
    <w:rsid w:val="006A17FB"/>
    <w:rsid w:val="006A33CA"/>
    <w:rsid w:val="006A5C7D"/>
    <w:rsid w:val="006A7A6B"/>
    <w:rsid w:val="006B0D51"/>
    <w:rsid w:val="006C2E64"/>
    <w:rsid w:val="006C544D"/>
    <w:rsid w:val="006C620E"/>
    <w:rsid w:val="006C6506"/>
    <w:rsid w:val="006C6BE1"/>
    <w:rsid w:val="006D07B4"/>
    <w:rsid w:val="006D3AEE"/>
    <w:rsid w:val="006D73D0"/>
    <w:rsid w:val="006E190B"/>
    <w:rsid w:val="006E1D9C"/>
    <w:rsid w:val="006E51BF"/>
    <w:rsid w:val="006E7228"/>
    <w:rsid w:val="00700DF2"/>
    <w:rsid w:val="00703352"/>
    <w:rsid w:val="00714F29"/>
    <w:rsid w:val="007152EA"/>
    <w:rsid w:val="00741EBC"/>
    <w:rsid w:val="0074232C"/>
    <w:rsid w:val="007673CE"/>
    <w:rsid w:val="00771B14"/>
    <w:rsid w:val="00773328"/>
    <w:rsid w:val="00774642"/>
    <w:rsid w:val="00790960"/>
    <w:rsid w:val="0079139F"/>
    <w:rsid w:val="0079217E"/>
    <w:rsid w:val="0079245D"/>
    <w:rsid w:val="007A0FE6"/>
    <w:rsid w:val="007C06A7"/>
    <w:rsid w:val="007C4A72"/>
    <w:rsid w:val="007C756A"/>
    <w:rsid w:val="007D01D8"/>
    <w:rsid w:val="007D4E9E"/>
    <w:rsid w:val="0080231E"/>
    <w:rsid w:val="0081739E"/>
    <w:rsid w:val="00826A82"/>
    <w:rsid w:val="008274A4"/>
    <w:rsid w:val="00827FB0"/>
    <w:rsid w:val="00830EC9"/>
    <w:rsid w:val="00833053"/>
    <w:rsid w:val="00841ABD"/>
    <w:rsid w:val="0084369E"/>
    <w:rsid w:val="00855061"/>
    <w:rsid w:val="0085592C"/>
    <w:rsid w:val="00864C25"/>
    <w:rsid w:val="0086774A"/>
    <w:rsid w:val="00870EF5"/>
    <w:rsid w:val="008727E5"/>
    <w:rsid w:val="0087496C"/>
    <w:rsid w:val="00876523"/>
    <w:rsid w:val="008767F3"/>
    <w:rsid w:val="00880155"/>
    <w:rsid w:val="00882B81"/>
    <w:rsid w:val="0088318D"/>
    <w:rsid w:val="00884F42"/>
    <w:rsid w:val="0088648A"/>
    <w:rsid w:val="008A1119"/>
    <w:rsid w:val="008A67B1"/>
    <w:rsid w:val="008A7F5E"/>
    <w:rsid w:val="008B2914"/>
    <w:rsid w:val="008C06A2"/>
    <w:rsid w:val="008C45E1"/>
    <w:rsid w:val="008C46DF"/>
    <w:rsid w:val="008C692B"/>
    <w:rsid w:val="008D11C1"/>
    <w:rsid w:val="008D1B88"/>
    <w:rsid w:val="008E0A9E"/>
    <w:rsid w:val="008E6CC5"/>
    <w:rsid w:val="008F1C47"/>
    <w:rsid w:val="008F440D"/>
    <w:rsid w:val="008F4498"/>
    <w:rsid w:val="008F6F28"/>
    <w:rsid w:val="00904308"/>
    <w:rsid w:val="00907FCC"/>
    <w:rsid w:val="00912CE6"/>
    <w:rsid w:val="0092316D"/>
    <w:rsid w:val="00931174"/>
    <w:rsid w:val="0093592B"/>
    <w:rsid w:val="00937A87"/>
    <w:rsid w:val="00941CEC"/>
    <w:rsid w:val="00941D57"/>
    <w:rsid w:val="00951EB8"/>
    <w:rsid w:val="00961517"/>
    <w:rsid w:val="00966574"/>
    <w:rsid w:val="009673B4"/>
    <w:rsid w:val="00976DDA"/>
    <w:rsid w:val="00977F71"/>
    <w:rsid w:val="0098116E"/>
    <w:rsid w:val="009A00C3"/>
    <w:rsid w:val="009A38C9"/>
    <w:rsid w:val="009C423F"/>
    <w:rsid w:val="009E5E9F"/>
    <w:rsid w:val="009E6B47"/>
    <w:rsid w:val="009F40DC"/>
    <w:rsid w:val="009F6BB3"/>
    <w:rsid w:val="009F7709"/>
    <w:rsid w:val="00A01CCA"/>
    <w:rsid w:val="00A03B2C"/>
    <w:rsid w:val="00A06953"/>
    <w:rsid w:val="00A077D8"/>
    <w:rsid w:val="00A123C7"/>
    <w:rsid w:val="00A252CF"/>
    <w:rsid w:val="00A26D11"/>
    <w:rsid w:val="00A32EF6"/>
    <w:rsid w:val="00A40402"/>
    <w:rsid w:val="00A51F1C"/>
    <w:rsid w:val="00A5597C"/>
    <w:rsid w:val="00A569A6"/>
    <w:rsid w:val="00A613F0"/>
    <w:rsid w:val="00A73BC7"/>
    <w:rsid w:val="00A75471"/>
    <w:rsid w:val="00A801A4"/>
    <w:rsid w:val="00A86711"/>
    <w:rsid w:val="00A90567"/>
    <w:rsid w:val="00A9447A"/>
    <w:rsid w:val="00AA08D7"/>
    <w:rsid w:val="00AA1CA9"/>
    <w:rsid w:val="00AA2289"/>
    <w:rsid w:val="00AA646F"/>
    <w:rsid w:val="00AB14CD"/>
    <w:rsid w:val="00AB1EAC"/>
    <w:rsid w:val="00AB3D14"/>
    <w:rsid w:val="00AB5389"/>
    <w:rsid w:val="00AC4616"/>
    <w:rsid w:val="00AC4BC2"/>
    <w:rsid w:val="00AC5B7D"/>
    <w:rsid w:val="00AD734A"/>
    <w:rsid w:val="00AE1BA1"/>
    <w:rsid w:val="00AE3CD4"/>
    <w:rsid w:val="00AE5BAB"/>
    <w:rsid w:val="00AF0562"/>
    <w:rsid w:val="00AF5928"/>
    <w:rsid w:val="00B10F18"/>
    <w:rsid w:val="00B1783D"/>
    <w:rsid w:val="00B200D2"/>
    <w:rsid w:val="00B21028"/>
    <w:rsid w:val="00B214D5"/>
    <w:rsid w:val="00B2643B"/>
    <w:rsid w:val="00B27092"/>
    <w:rsid w:val="00B32056"/>
    <w:rsid w:val="00B32541"/>
    <w:rsid w:val="00B36BD9"/>
    <w:rsid w:val="00B62412"/>
    <w:rsid w:val="00B652E8"/>
    <w:rsid w:val="00B66B25"/>
    <w:rsid w:val="00B678FE"/>
    <w:rsid w:val="00B75255"/>
    <w:rsid w:val="00B77286"/>
    <w:rsid w:val="00B83780"/>
    <w:rsid w:val="00B84090"/>
    <w:rsid w:val="00B91A82"/>
    <w:rsid w:val="00B9243F"/>
    <w:rsid w:val="00B95118"/>
    <w:rsid w:val="00B96AC3"/>
    <w:rsid w:val="00BA5186"/>
    <w:rsid w:val="00BB5A44"/>
    <w:rsid w:val="00BB6F4E"/>
    <w:rsid w:val="00BC273D"/>
    <w:rsid w:val="00BE11CF"/>
    <w:rsid w:val="00BE2CBE"/>
    <w:rsid w:val="00BE4E03"/>
    <w:rsid w:val="00BE55DE"/>
    <w:rsid w:val="00BE77B6"/>
    <w:rsid w:val="00BE77FB"/>
    <w:rsid w:val="00BF5E4D"/>
    <w:rsid w:val="00C036A3"/>
    <w:rsid w:val="00C0711A"/>
    <w:rsid w:val="00C12EDA"/>
    <w:rsid w:val="00C25D8E"/>
    <w:rsid w:val="00C33677"/>
    <w:rsid w:val="00C34F21"/>
    <w:rsid w:val="00C35D40"/>
    <w:rsid w:val="00C452B3"/>
    <w:rsid w:val="00C564EC"/>
    <w:rsid w:val="00C576FB"/>
    <w:rsid w:val="00C62322"/>
    <w:rsid w:val="00C62AE2"/>
    <w:rsid w:val="00C65B70"/>
    <w:rsid w:val="00C67C41"/>
    <w:rsid w:val="00C74F14"/>
    <w:rsid w:val="00C95CB3"/>
    <w:rsid w:val="00CB0E92"/>
    <w:rsid w:val="00CB396A"/>
    <w:rsid w:val="00CB4F83"/>
    <w:rsid w:val="00CB796B"/>
    <w:rsid w:val="00CC02E0"/>
    <w:rsid w:val="00CD040E"/>
    <w:rsid w:val="00CE3BBB"/>
    <w:rsid w:val="00CE6CC0"/>
    <w:rsid w:val="00CF16CE"/>
    <w:rsid w:val="00CF56FB"/>
    <w:rsid w:val="00D03E77"/>
    <w:rsid w:val="00D10AB4"/>
    <w:rsid w:val="00D21476"/>
    <w:rsid w:val="00D21E1E"/>
    <w:rsid w:val="00D23D1F"/>
    <w:rsid w:val="00D25191"/>
    <w:rsid w:val="00D26470"/>
    <w:rsid w:val="00D3150F"/>
    <w:rsid w:val="00D329F7"/>
    <w:rsid w:val="00D44C6A"/>
    <w:rsid w:val="00D51293"/>
    <w:rsid w:val="00D55073"/>
    <w:rsid w:val="00D62808"/>
    <w:rsid w:val="00D74AAE"/>
    <w:rsid w:val="00D74F99"/>
    <w:rsid w:val="00D945D9"/>
    <w:rsid w:val="00D954E1"/>
    <w:rsid w:val="00D95B9D"/>
    <w:rsid w:val="00DA131A"/>
    <w:rsid w:val="00DA15B5"/>
    <w:rsid w:val="00DA2525"/>
    <w:rsid w:val="00DA2ADF"/>
    <w:rsid w:val="00DA58F3"/>
    <w:rsid w:val="00DC3DD1"/>
    <w:rsid w:val="00DD36F0"/>
    <w:rsid w:val="00DE7090"/>
    <w:rsid w:val="00DE77CB"/>
    <w:rsid w:val="00DF2BB2"/>
    <w:rsid w:val="00E00EC0"/>
    <w:rsid w:val="00E01AA0"/>
    <w:rsid w:val="00E134F4"/>
    <w:rsid w:val="00E1520B"/>
    <w:rsid w:val="00E15B3F"/>
    <w:rsid w:val="00E37565"/>
    <w:rsid w:val="00E40FF5"/>
    <w:rsid w:val="00E4114F"/>
    <w:rsid w:val="00E448CC"/>
    <w:rsid w:val="00E45951"/>
    <w:rsid w:val="00E550FF"/>
    <w:rsid w:val="00E57DED"/>
    <w:rsid w:val="00E65951"/>
    <w:rsid w:val="00E74FCC"/>
    <w:rsid w:val="00E801E6"/>
    <w:rsid w:val="00E82023"/>
    <w:rsid w:val="00E83128"/>
    <w:rsid w:val="00E85DC8"/>
    <w:rsid w:val="00E90070"/>
    <w:rsid w:val="00E90DFB"/>
    <w:rsid w:val="00E94EB5"/>
    <w:rsid w:val="00EA0013"/>
    <w:rsid w:val="00EA0BA6"/>
    <w:rsid w:val="00EA5938"/>
    <w:rsid w:val="00EA6819"/>
    <w:rsid w:val="00EB0F49"/>
    <w:rsid w:val="00EC661E"/>
    <w:rsid w:val="00EC7BA5"/>
    <w:rsid w:val="00ED243D"/>
    <w:rsid w:val="00ED4CF5"/>
    <w:rsid w:val="00ED74F9"/>
    <w:rsid w:val="00EE4325"/>
    <w:rsid w:val="00EE6C3A"/>
    <w:rsid w:val="00EF2C3A"/>
    <w:rsid w:val="00EF3D88"/>
    <w:rsid w:val="00EF69E2"/>
    <w:rsid w:val="00F017B3"/>
    <w:rsid w:val="00F02B1D"/>
    <w:rsid w:val="00F045C6"/>
    <w:rsid w:val="00F15378"/>
    <w:rsid w:val="00F17112"/>
    <w:rsid w:val="00F17E1C"/>
    <w:rsid w:val="00F253AE"/>
    <w:rsid w:val="00F322BA"/>
    <w:rsid w:val="00F41E83"/>
    <w:rsid w:val="00F42011"/>
    <w:rsid w:val="00F43EF5"/>
    <w:rsid w:val="00F50B27"/>
    <w:rsid w:val="00F53272"/>
    <w:rsid w:val="00F6431E"/>
    <w:rsid w:val="00F741BB"/>
    <w:rsid w:val="00F80B82"/>
    <w:rsid w:val="00F81834"/>
    <w:rsid w:val="00F8570D"/>
    <w:rsid w:val="00F85B2C"/>
    <w:rsid w:val="00F85F57"/>
    <w:rsid w:val="00F920D3"/>
    <w:rsid w:val="00F95A66"/>
    <w:rsid w:val="00F95C55"/>
    <w:rsid w:val="00FA062A"/>
    <w:rsid w:val="00FA51B0"/>
    <w:rsid w:val="00FA6256"/>
    <w:rsid w:val="00FA787B"/>
    <w:rsid w:val="00FB4093"/>
    <w:rsid w:val="00FC0752"/>
    <w:rsid w:val="00FC1CD0"/>
    <w:rsid w:val="00FC4788"/>
    <w:rsid w:val="00FC4C6A"/>
    <w:rsid w:val="00FC4C95"/>
    <w:rsid w:val="00FE1A0A"/>
    <w:rsid w:val="00FF1B98"/>
    <w:rsid w:val="0DF40410"/>
    <w:rsid w:val="563B08A6"/>
    <w:rsid w:val="6A0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20"/>
    <w:unhideWhenUsed/>
    <w:qFormat/>
    <w:uiPriority w:val="9"/>
    <w:pPr>
      <w:keepNext/>
      <w:keepLines/>
      <w:spacing w:before="200" w:after="0" w:line="240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sr-Cyrl-CS"/>
    </w:rPr>
  </w:style>
  <w:style w:type="paragraph" w:styleId="6">
    <w:name w:val="Body Text Indent"/>
    <w:basedOn w:val="1"/>
    <w:link w:val="25"/>
    <w:unhideWhenUsed/>
    <w:uiPriority w:val="99"/>
    <w:pPr>
      <w:spacing w:after="120"/>
      <w:ind w:left="283"/>
    </w:p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8">
    <w:name w:val="header"/>
    <w:basedOn w:val="1"/>
    <w:link w:val="21"/>
    <w:semiHidden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9">
    <w:name w:val="naslov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normalprore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apple-converted-space"/>
    <w:basedOn w:val="3"/>
    <w:qFormat/>
    <w:uiPriority w:val="0"/>
  </w:style>
  <w:style w:type="paragraph" w:customStyle="1" w:styleId="12">
    <w:name w:val="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normalcenta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wyq060---pododeljak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wyq100---naslov-grupe-clanova-kurziv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normalboldcenta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">
    <w:name w:val="uvuceni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wyq110---naslov-clan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wyq120---podnaslov-clan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Heading 3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customStyle="1" w:styleId="21">
    <w:name w:val="Header Char"/>
    <w:basedOn w:val="3"/>
    <w:link w:val="8"/>
    <w:semiHidden/>
    <w:qFormat/>
    <w:uiPriority w:val="99"/>
  </w:style>
  <w:style w:type="character" w:customStyle="1" w:styleId="22">
    <w:name w:val="Footer Char"/>
    <w:basedOn w:val="3"/>
    <w:link w:val="7"/>
    <w:qFormat/>
    <w:uiPriority w:val="99"/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Body Text Char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25">
    <w:name w:val="Body Text Indent Char"/>
    <w:basedOn w:val="3"/>
    <w:link w:val="6"/>
    <w:qFormat/>
    <w:uiPriority w:val="99"/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en-US" w:eastAsia="en-US" w:bidi="ar-SA"/>
    </w:r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F82D-CA99-4DEE-8663-C41CEEA2E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21</Pages>
  <Words>7163</Words>
  <Characters>40830</Characters>
  <Lines>340</Lines>
  <Paragraphs>95</Paragraphs>
  <TotalTime>1638</TotalTime>
  <ScaleCrop>false</ScaleCrop>
  <LinksUpToDate>false</LinksUpToDate>
  <CharactersWithSpaces>47898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2019-09-09T11:49:00Z</dcterms:created>
  <dc:creator>Dragana</dc:creator>
  <cp:lastModifiedBy>Sekretar Pinki</cp:lastModifiedBy>
  <cp:lastPrinted>2023-09-12T07:04:00Z</cp:lastPrinted>
  <dcterms:modified xsi:type="dcterms:W3CDTF">2023-09-14T07:33:22Z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96CD87A0537641D792558AD789571DC3_12</vt:lpwstr>
  </property>
</Properties>
</file>